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7E645" w14:textId="61AEFF1E" w:rsidR="00E16812" w:rsidRDefault="00741AA0">
      <w:r>
        <w:rPr>
          <w:noProof/>
          <w:sz w:val="28"/>
          <w:szCs w:val="28"/>
        </w:rPr>
        <w:drawing>
          <wp:anchor distT="0" distB="0" distL="114300" distR="114300" simplePos="0" relativeHeight="251659264" behindDoc="1" locked="0" layoutInCell="1" allowOverlap="1" wp14:anchorId="37779D97" wp14:editId="23C06531">
            <wp:simplePos x="0" y="0"/>
            <wp:positionH relativeFrom="margin">
              <wp:posOffset>4919980</wp:posOffset>
            </wp:positionH>
            <wp:positionV relativeFrom="paragraph">
              <wp:posOffset>-127848</wp:posOffset>
            </wp:positionV>
            <wp:extent cx="1185469" cy="895350"/>
            <wp:effectExtent l="0" t="0" r="0" b="0"/>
            <wp:wrapNone/>
            <wp:docPr id="173093347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5469" cy="895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41AA0">
        <w:rPr>
          <w:noProof/>
          <w:sz w:val="28"/>
          <w:szCs w:val="28"/>
        </w:rPr>
        <mc:AlternateContent>
          <mc:Choice Requires="wps">
            <w:drawing>
              <wp:anchor distT="45720" distB="45720" distL="114300" distR="114300" simplePos="0" relativeHeight="251662336" behindDoc="1" locked="0" layoutInCell="1" allowOverlap="1" wp14:anchorId="70231A18" wp14:editId="05E40815">
                <wp:simplePos x="0" y="0"/>
                <wp:positionH relativeFrom="page">
                  <wp:posOffset>6515099</wp:posOffset>
                </wp:positionH>
                <wp:positionV relativeFrom="paragraph">
                  <wp:posOffset>-718820</wp:posOffset>
                </wp:positionV>
                <wp:extent cx="1048385" cy="33464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334645"/>
                        </a:xfrm>
                        <a:prstGeom prst="rect">
                          <a:avLst/>
                        </a:prstGeom>
                        <a:noFill/>
                        <a:ln w="9525">
                          <a:noFill/>
                          <a:miter lim="800000"/>
                          <a:headEnd/>
                          <a:tailEnd/>
                        </a:ln>
                      </wps:spPr>
                      <wps:txbx>
                        <w:txbxContent>
                          <w:p w14:paraId="058DC0CA" w14:textId="33C68565" w:rsidR="00741AA0" w:rsidRPr="00741AA0" w:rsidRDefault="00741AA0" w:rsidP="00741AA0">
                            <w:pPr>
                              <w:pStyle w:val="KeinAbsatzformat"/>
                              <w:rPr>
                                <w:rFonts w:ascii="Quay Sans ITC Pro Black" w:hAnsi="Quay Sans ITC Pro Black" w:cs="Quay Sans ITC Pro Black"/>
                                <w:spacing w:val="-1"/>
                                <w:w w:val="90"/>
                                <w:sz w:val="28"/>
                                <w:szCs w:val="28"/>
                              </w:rPr>
                            </w:pPr>
                            <w:r>
                              <w:rPr>
                                <w:rStyle w:val="Zwischenberschrift"/>
                                <w:spacing w:val="-1"/>
                                <w:sz w:val="28"/>
                                <w:szCs w:val="28"/>
                              </w:rPr>
                              <w:t>Lektion 64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231A18" id="_x0000_t202" coordsize="21600,21600" o:spt="202" path="m,l,21600r21600,l21600,xe">
                <v:stroke joinstyle="miter"/>
                <v:path gradientshapeok="t" o:connecttype="rect"/>
              </v:shapetype>
              <v:shape id="Textfeld 2" o:spid="_x0000_s1026" type="#_x0000_t202" style="position:absolute;margin-left:513pt;margin-top:-56.6pt;width:82.55pt;height:26.35pt;z-index:-25165414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" filled="f" stroked="f">
                <v:textbox>
                  <w:txbxContent>
                    <w:p w14:paraId="058DC0CA" w14:textId="33C68565" w:rsidR="00741AA0" w:rsidRPr="00741AA0" w:rsidRDefault="00741AA0" w:rsidP="00741AA0">
                      <w:pPr>
                        <w:pStyle w:val="KeinAbsatzformat"/>
                        <w:rPr>
                          <w:rFonts w:ascii="Quay Sans ITC Pro Black" w:hAnsi="Quay Sans ITC Pro Black" w:cs="Quay Sans ITC Pro Black"/>
                          <w:spacing w:val="-1"/>
                          <w:w w:val="90"/>
                          <w:sz w:val="28"/>
                          <w:szCs w:val="28"/>
                        </w:rPr>
                      </w:pPr>
                      <w:r>
                        <w:rPr>
                          <w:rStyle w:val="Zwischenberschrift"/>
                          <w:spacing w:val="-1"/>
                          <w:sz w:val="28"/>
                          <w:szCs w:val="28"/>
                        </w:rPr>
                        <w:t>Lektion 64</w:t>
                      </w:r>
                    </w:p>
                  </w:txbxContent>
                </v:textbox>
                <w10:wrap anchorx="page"/>
              </v:shape>
            </w:pict>
          </mc:Fallback>
        </mc:AlternateContent>
      </w:r>
      <w:r>
        <w:rPr>
          <w:noProof/>
          <w:sz w:val="28"/>
          <w:szCs w:val="28"/>
        </w:rPr>
        <mc:AlternateContent>
          <mc:Choice Requires="wps">
            <w:drawing>
              <wp:anchor distT="0" distB="0" distL="114300" distR="114300" simplePos="0" relativeHeight="251658239" behindDoc="1" locked="0" layoutInCell="1" allowOverlap="1" wp14:anchorId="6DAEF415" wp14:editId="1AED14AD">
                <wp:simplePos x="0" y="0"/>
                <wp:positionH relativeFrom="column">
                  <wp:posOffset>5539105</wp:posOffset>
                </wp:positionH>
                <wp:positionV relativeFrom="paragraph">
                  <wp:posOffset>-1033145</wp:posOffset>
                </wp:positionV>
                <wp:extent cx="1323975" cy="514350"/>
                <wp:effectExtent l="0" t="0" r="9525" b="0"/>
                <wp:wrapNone/>
                <wp:docPr id="528031997" name="Rechteck: abgerundete Ecken 3"/>
                <wp:cNvGraphicFramePr/>
                <a:graphic xmlns:a="http://schemas.openxmlformats.org/drawingml/2006/main">
                  <a:graphicData uri="http://schemas.microsoft.com/office/word/2010/wordprocessingShape">
                    <wps:wsp>
                      <wps:cNvSpPr/>
                      <wps:spPr>
                        <a:xfrm>
                          <a:off x="0" y="0"/>
                          <a:ext cx="1323975" cy="514350"/>
                        </a:xfrm>
                        <a:prstGeom prst="roundRect">
                          <a:avLst/>
                        </a:prstGeom>
                        <a:solidFill>
                          <a:schemeClr val="bg1">
                            <a:lumMod val="85000"/>
                          </a:schemeClr>
                        </a:solidFill>
                        <a:ln>
                          <a:noFill/>
                        </a:ln>
                      </wps:spPr>
                      <wps:style>
                        <a:lnRef idx="2">
                          <a:schemeClr val="accent3">
                            <a:shade val="15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020050" id="Rechteck: abgerundete Ecken 3" o:spid="_x0000_s1026" style="position:absolute;margin-left:436.15pt;margin-top:-81.35pt;width:104.25pt;height:4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" fillcolor="#d8d8d8 [2732]" stroked="f" strokeweight="1pt">
                <v:stroke joinstyle="miter"/>
              </v:roundrect>
            </w:pict>
          </mc:Fallback>
        </mc:AlternateContent>
      </w:r>
      <w:r>
        <w:rPr>
          <w:noProof/>
          <w:sz w:val="28"/>
          <w:szCs w:val="28"/>
        </w:rPr>
        <w:drawing>
          <wp:anchor distT="0" distB="0" distL="114300" distR="114300" simplePos="0" relativeHeight="251660288" behindDoc="0" locked="0" layoutInCell="1" allowOverlap="1" wp14:anchorId="33D34FD8" wp14:editId="2BB3365D">
            <wp:simplePos x="0" y="0"/>
            <wp:positionH relativeFrom="margin">
              <wp:align>left</wp:align>
            </wp:positionH>
            <wp:positionV relativeFrom="paragraph">
              <wp:posOffset>0</wp:posOffset>
            </wp:positionV>
            <wp:extent cx="914400" cy="1064895"/>
            <wp:effectExtent l="0" t="0" r="0" b="1905"/>
            <wp:wrapSquare wrapText="bothSides"/>
            <wp:docPr id="245568411" name="Grafik 1" descr="Ein Bild, das Zeichnung, Entwurf, Clipart, Line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568411" name="Grafik 1" descr="Ein Bild, das Zeichnung, Entwurf, Clipart, Linear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1064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2AEB">
        <w:t>Arbeitsblatt L 064-02.docx</w:t>
      </w:r>
    </w:p>
    <w:p w14:paraId="5820E849" w14:textId="0C664048" w:rsidR="00C02AEB" w:rsidRDefault="00C02AEB"/>
    <w:p w14:paraId="10F8982A" w14:textId="19515ED0" w:rsidR="00C02AEB" w:rsidRPr="00C02AEB" w:rsidRDefault="00C02AEB" w:rsidP="002D6DAE">
      <w:pPr>
        <w:spacing w:line="276" w:lineRule="auto"/>
        <w:rPr>
          <w:b/>
          <w:bCs/>
          <w:sz w:val="28"/>
          <w:szCs w:val="28"/>
        </w:rPr>
      </w:pPr>
      <w:r w:rsidRPr="00C02AEB">
        <w:rPr>
          <w:b/>
          <w:bCs/>
          <w:sz w:val="28"/>
          <w:szCs w:val="28"/>
        </w:rPr>
        <w:t xml:space="preserve">Jesaja 53, 3-7.9 </w:t>
      </w:r>
      <w:r w:rsidRPr="00C02AEB">
        <w:rPr>
          <w:sz w:val="28"/>
          <w:szCs w:val="28"/>
        </w:rPr>
        <w:t>(Rev. Elberfelder Übersetzung 2006)</w:t>
      </w:r>
    </w:p>
    <w:p w14:paraId="54BC0BEA" w14:textId="484D9122" w:rsidR="00C02AEB" w:rsidRDefault="00C02AEB" w:rsidP="002D6DAE">
      <w:pPr>
        <w:spacing w:line="276" w:lineRule="auto"/>
      </w:pPr>
    </w:p>
    <w:p w14:paraId="6370FC82" w14:textId="19C13738" w:rsidR="00C02AEB" w:rsidRPr="00C02AEB" w:rsidRDefault="00C02AEB" w:rsidP="002D6DAE">
      <w:pPr>
        <w:spacing w:after="0" w:line="276" w:lineRule="auto"/>
        <w:jc w:val="both"/>
        <w:rPr>
          <w:sz w:val="28"/>
          <w:szCs w:val="28"/>
        </w:rPr>
      </w:pPr>
      <w:r w:rsidRPr="00C02AEB">
        <w:rPr>
          <w:sz w:val="28"/>
          <w:szCs w:val="28"/>
        </w:rPr>
        <w:t>3 Er war verachtet und von den Menschen verlassen, ein Mann der Schmerzen und mit Leiden vertraut, wie einer, vor dem man das Gesicht verbirgt. Er war verachtet, und wir haben ihn nicht geachtet.</w:t>
      </w:r>
    </w:p>
    <w:p w14:paraId="0093E0C5" w14:textId="1AD9913C" w:rsidR="00C02AEB" w:rsidRPr="00C02AEB" w:rsidRDefault="00C02AEB" w:rsidP="002D6DAE">
      <w:pPr>
        <w:spacing w:after="0" w:line="276" w:lineRule="auto"/>
        <w:jc w:val="both"/>
        <w:rPr>
          <w:sz w:val="28"/>
          <w:szCs w:val="28"/>
        </w:rPr>
      </w:pPr>
      <w:r w:rsidRPr="00C02AEB">
        <w:rPr>
          <w:sz w:val="28"/>
          <w:szCs w:val="28"/>
        </w:rPr>
        <w:t>4</w:t>
      </w:r>
      <w:r w:rsidR="00BB32A1">
        <w:rPr>
          <w:sz w:val="28"/>
          <w:szCs w:val="28"/>
        </w:rPr>
        <w:t xml:space="preserve"> </w:t>
      </w:r>
      <w:r w:rsidRPr="00C02AEB">
        <w:rPr>
          <w:sz w:val="28"/>
          <w:szCs w:val="28"/>
        </w:rPr>
        <w:t>Jedoch unsere Leiden – er hat sie getragen, und unsere Schmerzen – er hat sie auf sich geladen. Wir aber, wir hielten ihn für bestraft, von Gott geschlagen und niedergebeugt.</w:t>
      </w:r>
    </w:p>
    <w:p w14:paraId="44229B5D" w14:textId="0D46DECE" w:rsidR="00C02AEB" w:rsidRPr="00C02AEB" w:rsidRDefault="00C02AEB" w:rsidP="002D6DAE">
      <w:pPr>
        <w:spacing w:after="0" w:line="276" w:lineRule="auto"/>
        <w:jc w:val="both"/>
        <w:rPr>
          <w:sz w:val="28"/>
          <w:szCs w:val="28"/>
        </w:rPr>
      </w:pPr>
      <w:r w:rsidRPr="00C02AEB">
        <w:rPr>
          <w:sz w:val="28"/>
          <w:szCs w:val="28"/>
        </w:rPr>
        <w:t>5</w:t>
      </w:r>
      <w:r w:rsidR="00BB32A1">
        <w:rPr>
          <w:sz w:val="28"/>
          <w:szCs w:val="28"/>
        </w:rPr>
        <w:t xml:space="preserve"> </w:t>
      </w:r>
      <w:r w:rsidRPr="00C02AEB">
        <w:rPr>
          <w:sz w:val="28"/>
          <w:szCs w:val="28"/>
        </w:rPr>
        <w:t>Doch er war durchbohrt um unserer Vergehen willen, zerschlagen um unserer Sünden willen. Die Strafe lag auf ihm zu unserm Frieden, und durch seine Striemen ist uns Heilung geworden.</w:t>
      </w:r>
    </w:p>
    <w:p w14:paraId="7EAF28A8" w14:textId="526543C2" w:rsidR="00C02AEB" w:rsidRPr="00C02AEB" w:rsidRDefault="00C02AEB" w:rsidP="002D6DAE">
      <w:pPr>
        <w:spacing w:after="0" w:line="276" w:lineRule="auto"/>
        <w:jc w:val="both"/>
        <w:rPr>
          <w:sz w:val="28"/>
          <w:szCs w:val="28"/>
        </w:rPr>
      </w:pPr>
      <w:r w:rsidRPr="00C02AEB">
        <w:rPr>
          <w:sz w:val="28"/>
          <w:szCs w:val="28"/>
        </w:rPr>
        <w:t>6</w:t>
      </w:r>
      <w:r w:rsidR="00BB32A1">
        <w:rPr>
          <w:sz w:val="28"/>
          <w:szCs w:val="28"/>
        </w:rPr>
        <w:t xml:space="preserve"> </w:t>
      </w:r>
      <w:r w:rsidRPr="00C02AEB">
        <w:rPr>
          <w:sz w:val="28"/>
          <w:szCs w:val="28"/>
        </w:rPr>
        <w:t>Wir alle irrten umher wie Schafe, wir wandten uns jeder auf seinen eigenen Weg; aber der HERR ließ ihn treffen unser aller Schuld. –</w:t>
      </w:r>
    </w:p>
    <w:p w14:paraId="20B7B396" w14:textId="2650E9B3" w:rsidR="00C02AEB" w:rsidRPr="00C02AEB" w:rsidRDefault="00C02AEB" w:rsidP="002D6DAE">
      <w:pPr>
        <w:spacing w:after="0" w:line="276" w:lineRule="auto"/>
        <w:jc w:val="both"/>
        <w:rPr>
          <w:sz w:val="28"/>
          <w:szCs w:val="28"/>
        </w:rPr>
      </w:pPr>
      <w:r w:rsidRPr="00C02AEB">
        <w:rPr>
          <w:sz w:val="28"/>
          <w:szCs w:val="28"/>
        </w:rPr>
        <w:t>7</w:t>
      </w:r>
      <w:r w:rsidR="00BB32A1">
        <w:rPr>
          <w:sz w:val="28"/>
          <w:szCs w:val="28"/>
        </w:rPr>
        <w:t xml:space="preserve"> </w:t>
      </w:r>
      <w:r w:rsidRPr="00C02AEB">
        <w:rPr>
          <w:sz w:val="28"/>
          <w:szCs w:val="28"/>
        </w:rPr>
        <w:t xml:space="preserve">Er wurde misshandelt, aber er beugte sich und machte seinen Mund nicht auf wie das Lamm, das zur Schlachtung geführt wird und wie ein Schaf, das stumm ist vor seinen Scherern; und er machte seinen Mund nicht auf. </w:t>
      </w:r>
    </w:p>
    <w:p w14:paraId="27E16958" w14:textId="014D2A1F" w:rsidR="00C02AEB" w:rsidRPr="00C02AEB" w:rsidRDefault="00C02AEB" w:rsidP="002D6DAE">
      <w:pPr>
        <w:spacing w:after="0" w:line="276" w:lineRule="auto"/>
        <w:jc w:val="both"/>
        <w:rPr>
          <w:sz w:val="28"/>
          <w:szCs w:val="28"/>
        </w:rPr>
      </w:pPr>
      <w:r w:rsidRPr="00C02AEB">
        <w:rPr>
          <w:sz w:val="28"/>
          <w:szCs w:val="28"/>
        </w:rPr>
        <w:t>9</w:t>
      </w:r>
      <w:r w:rsidR="00BB32A1">
        <w:rPr>
          <w:sz w:val="28"/>
          <w:szCs w:val="28"/>
        </w:rPr>
        <w:t xml:space="preserve"> </w:t>
      </w:r>
      <w:r w:rsidRPr="00C02AEB">
        <w:rPr>
          <w:sz w:val="28"/>
          <w:szCs w:val="28"/>
        </w:rPr>
        <w:t>Und man gab ihm bei Gottlosen sein Grab, aber bei einem Reichen ist er gewesen in seinem Tod, weil er kein Unrecht begangen hat und kein Trug in seinem Mund gewesen ist.</w:t>
      </w:r>
    </w:p>
    <w:p w14:paraId="1A2A721C" w14:textId="7BD3D670" w:rsidR="00C02AEB" w:rsidRDefault="00C02AEB"/>
    <w:sectPr w:rsidR="00C02AEB" w:rsidSect="002D6DAE">
      <w:footerReference w:type="default" r:id="rId9"/>
      <w:pgSz w:w="11906" w:h="16838"/>
      <w:pgMar w:top="1417" w:right="1417" w:bottom="1134" w:left="1417" w:header="68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1A710" w14:textId="77777777" w:rsidR="002D6DAE" w:rsidRDefault="002D6DAE" w:rsidP="002D6DAE">
      <w:pPr>
        <w:spacing w:after="0" w:line="240" w:lineRule="auto"/>
      </w:pPr>
      <w:r>
        <w:separator/>
      </w:r>
    </w:p>
  </w:endnote>
  <w:endnote w:type="continuationSeparator" w:id="0">
    <w:p w14:paraId="79ECC176" w14:textId="77777777" w:rsidR="002D6DAE" w:rsidRDefault="002D6DAE" w:rsidP="002D6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00002A87" w:usb1="00000000" w:usb2="00000000" w:usb3="00000000" w:csb0="000000FF" w:csb1="00000000"/>
  </w:font>
  <w:font w:name="Quay Sans ITC Pro Book">
    <w:panose1 w:val="020B0504060202020304"/>
    <w:charset w:val="00"/>
    <w:family w:val="swiss"/>
    <w:notTrueType/>
    <w:pitch w:val="variable"/>
    <w:sig w:usb0="00000087" w:usb1="00000000" w:usb2="00000000" w:usb3="00000000" w:csb0="0000009B" w:csb1="00000000"/>
  </w:font>
  <w:font w:name="Quay Sans ITC Pro Black">
    <w:panose1 w:val="020B0A04060202020304"/>
    <w:charset w:val="00"/>
    <w:family w:val="swiss"/>
    <w:notTrueType/>
    <w:pitch w:val="variable"/>
    <w:sig w:usb0="00000087" w:usb1="00000000"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5501" w14:textId="0E58C6AE" w:rsidR="002D6DAE" w:rsidRPr="002D6DAE" w:rsidRDefault="002D6DAE" w:rsidP="002D6DAE">
    <w:pPr>
      <w:pStyle w:val="EinfAbs"/>
      <w:pBdr>
        <w:top w:val="single" w:sz="4" w:space="1" w:color="auto"/>
      </w:pBdr>
      <w:jc w:val="right"/>
      <w:rPr>
        <w:rStyle w:val="00GrundtextFdKQuayBoo10pt"/>
        <w:rFonts w:asciiTheme="majorHAnsi" w:hAnsiTheme="majorHAnsi" w:cstheme="majorHAnsi"/>
        <w:spacing w:val="-1"/>
      </w:rPr>
    </w:pPr>
    <w:r w:rsidRPr="002D6DAE">
      <w:rPr>
        <w:rStyle w:val="00GrundtextFdKQuayBoo10pt"/>
        <w:rFonts w:asciiTheme="majorHAnsi" w:hAnsiTheme="majorHAnsi" w:cstheme="majorHAnsi"/>
        <w:spacing w:val="-1"/>
      </w:rPr>
      <w:t>Christliche Verlagsgesellschaft Dillenburg „Mit Kindern die Bibel entdecken“ Band 2</w:t>
    </w:r>
    <w:r>
      <w:rPr>
        <w:rStyle w:val="00GrundtextFdKQuayBoo10pt"/>
        <w:rFonts w:asciiTheme="majorHAnsi" w:hAnsiTheme="majorHAnsi" w:cstheme="majorHAnsi"/>
        <w:spacing w:val="-1"/>
      </w:rPr>
      <w:t xml:space="preserve">         </w:t>
    </w:r>
    <w:r w:rsidRPr="002D6DAE">
      <w:rPr>
        <w:rStyle w:val="00GrundtextFdKQuayBoo10pt"/>
        <w:rFonts w:asciiTheme="majorHAnsi" w:hAnsiTheme="majorHAnsi" w:cstheme="majorHAnsi"/>
        <w:i/>
        <w:iCs/>
        <w:spacing w:val="-1"/>
      </w:rPr>
      <w:t>Arbeitsblatt L 060-0</w:t>
    </w:r>
    <w:r>
      <w:rPr>
        <w:rStyle w:val="00GrundtextFdKQuayBoo10pt"/>
        <w:rFonts w:asciiTheme="majorHAnsi" w:hAnsiTheme="majorHAnsi" w:cstheme="majorHAnsi"/>
        <w:i/>
        <w:iCs/>
        <w:spacing w:val="-1"/>
      </w:rPr>
      <w:t>2</w:t>
    </w:r>
    <w:r w:rsidRPr="002D6DAE">
      <w:rPr>
        <w:rStyle w:val="00GrundtextFdKQuayBoo10pt"/>
        <w:rFonts w:asciiTheme="majorHAnsi" w:hAnsiTheme="majorHAnsi" w:cstheme="majorHAnsi"/>
        <w:i/>
        <w:iCs/>
        <w:spacing w:val="-1"/>
      </w:rPr>
      <w:t>.</w:t>
    </w:r>
    <w:r>
      <w:rPr>
        <w:rStyle w:val="00GrundtextFdKQuayBoo10pt"/>
        <w:rFonts w:asciiTheme="majorHAnsi" w:hAnsiTheme="majorHAnsi" w:cstheme="majorHAnsi"/>
        <w:i/>
        <w:iCs/>
        <w:spacing w:val="-1"/>
      </w:rPr>
      <w:t>docx</w:t>
    </w:r>
  </w:p>
  <w:p w14:paraId="20617B09" w14:textId="7EE3089C" w:rsidR="002D6DAE" w:rsidRPr="002D6DAE" w:rsidRDefault="002D6DAE" w:rsidP="002D6DAE">
    <w:pPr>
      <w:pStyle w:val="EinfAbs"/>
      <w:rPr>
        <w:rFonts w:ascii="Quay Sans ITC Pro Book" w:hAnsi="Quay Sans ITC Pro Book" w:cs="Quay Sans ITC Pro Book"/>
        <w:spacing w:val="-1"/>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61310" w14:textId="77777777" w:rsidR="002D6DAE" w:rsidRDefault="002D6DAE" w:rsidP="002D6DAE">
      <w:pPr>
        <w:spacing w:after="0" w:line="240" w:lineRule="auto"/>
      </w:pPr>
      <w:r>
        <w:separator/>
      </w:r>
    </w:p>
  </w:footnote>
  <w:footnote w:type="continuationSeparator" w:id="0">
    <w:p w14:paraId="3F4905C2" w14:textId="77777777" w:rsidR="002D6DAE" w:rsidRDefault="002D6DAE" w:rsidP="002D6D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AEB"/>
    <w:rsid w:val="002D6DAE"/>
    <w:rsid w:val="00741AA0"/>
    <w:rsid w:val="0093571B"/>
    <w:rsid w:val="00BB32A1"/>
    <w:rsid w:val="00C02AEB"/>
    <w:rsid w:val="00CA48FE"/>
    <w:rsid w:val="00E168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0FD3F0"/>
  <w15:chartTrackingRefBased/>
  <w15:docId w15:val="{3AC4DE2C-9D67-4411-A564-425588E7E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6D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6DAE"/>
  </w:style>
  <w:style w:type="paragraph" w:styleId="Fuzeile">
    <w:name w:val="footer"/>
    <w:basedOn w:val="Standard"/>
    <w:link w:val="FuzeileZchn"/>
    <w:uiPriority w:val="99"/>
    <w:unhideWhenUsed/>
    <w:rsid w:val="002D6D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6DAE"/>
  </w:style>
  <w:style w:type="paragraph" w:customStyle="1" w:styleId="EinfAbs">
    <w:name w:val="[Einf. Abs.]"/>
    <w:basedOn w:val="Standard"/>
    <w:uiPriority w:val="99"/>
    <w:rsid w:val="002D6DAE"/>
    <w:pPr>
      <w:autoSpaceDE w:val="0"/>
      <w:autoSpaceDN w:val="0"/>
      <w:adjustRightInd w:val="0"/>
      <w:spacing w:after="0" w:line="288" w:lineRule="auto"/>
      <w:textAlignment w:val="center"/>
    </w:pPr>
    <w:rPr>
      <w:rFonts w:ascii="Times" w:hAnsi="Times" w:cs="Times"/>
      <w:color w:val="000000"/>
      <w:kern w:val="0"/>
      <w:sz w:val="24"/>
      <w:szCs w:val="24"/>
    </w:rPr>
  </w:style>
  <w:style w:type="character" w:customStyle="1" w:styleId="00GrundtextFdKQuayBoo10pt">
    <w:name w:val="00. Grundtext FdK QuayBoo 10pt"/>
    <w:uiPriority w:val="99"/>
    <w:rsid w:val="002D6DAE"/>
    <w:rPr>
      <w:rFonts w:ascii="Quay Sans ITC Pro Book" w:hAnsi="Quay Sans ITC Pro Book" w:cs="Quay Sans ITC Pro Book"/>
      <w:color w:val="000000"/>
      <w:sz w:val="20"/>
      <w:szCs w:val="20"/>
      <w:vertAlign w:val="baseline"/>
      <w:lang w:val="de-DE"/>
    </w:rPr>
  </w:style>
  <w:style w:type="paragraph" w:customStyle="1" w:styleId="KeinAbsatzformat">
    <w:name w:val="[Kein Absatzformat]"/>
    <w:rsid w:val="00741AA0"/>
    <w:pPr>
      <w:autoSpaceDE w:val="0"/>
      <w:autoSpaceDN w:val="0"/>
      <w:adjustRightInd w:val="0"/>
      <w:spacing w:after="0" w:line="288" w:lineRule="auto"/>
      <w:textAlignment w:val="center"/>
    </w:pPr>
    <w:rPr>
      <w:rFonts w:ascii="Times" w:hAnsi="Times" w:cs="Times"/>
      <w:color w:val="000000"/>
      <w:kern w:val="0"/>
      <w:sz w:val="24"/>
      <w:szCs w:val="24"/>
    </w:rPr>
  </w:style>
  <w:style w:type="character" w:customStyle="1" w:styleId="Zwischenberschrift">
    <w:name w:val="Zwischenüberschrift"/>
    <w:basedOn w:val="00GrundtextFdKQuayBoo10pt"/>
    <w:uiPriority w:val="99"/>
    <w:rsid w:val="00741AA0"/>
    <w:rPr>
      <w:rFonts w:ascii="Quay Sans ITC Pro Black" w:hAnsi="Quay Sans ITC Pro Black" w:cs="Quay Sans ITC Pro Black"/>
      <w:color w:val="000000"/>
      <w:w w:val="90"/>
      <w:sz w:val="24"/>
      <w:szCs w:val="24"/>
      <w:vertAlign w:val="baselin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CFF58-C898-4F56-81B3-7E7B09D7D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1008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Volkmann, Christiane</dc:creator>
  <cp:keywords/>
  <dc:description/>
  <cp:lastModifiedBy>Volkmann, Christiane</cp:lastModifiedBy>
  <cp:revision>4</cp:revision>
  <dcterms:created xsi:type="dcterms:W3CDTF">2023-07-18T09:11:00Z</dcterms:created>
  <dcterms:modified xsi:type="dcterms:W3CDTF">2023-08-15T08:14:00Z</dcterms:modified>
</cp:coreProperties>
</file>